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21" w:rsidRPr="00011A7C" w:rsidRDefault="002D0821" w:rsidP="002D0821">
      <w:pPr>
        <w:contextualSpacing/>
        <w:rPr>
          <w:b/>
        </w:rPr>
      </w:pPr>
      <w:r w:rsidRPr="00011A7C">
        <w:rPr>
          <w:b/>
        </w:rPr>
        <w:t>DENTAL HISTORY</w:t>
      </w:r>
    </w:p>
    <w:p w:rsidR="002D0821" w:rsidRPr="00052351" w:rsidRDefault="002D0821" w:rsidP="002D0821">
      <w:pPr>
        <w:contextualSpacing/>
      </w:pPr>
      <w:r>
        <w:t>Name_______________________                             Date of Birth_________________________</w:t>
      </w:r>
    </w:p>
    <w:p w:rsidR="002D0821" w:rsidRDefault="002D0821" w:rsidP="002D0821">
      <w:pPr>
        <w:contextualSpacing/>
      </w:pPr>
      <w:r>
        <w:t>What is the reason for your visit today</w:t>
      </w:r>
      <w:proofErr w:type="gramStart"/>
      <w:r>
        <w:t>?_</w:t>
      </w:r>
      <w:proofErr w:type="gramEnd"/>
      <w:r>
        <w:t>___________________________________________</w:t>
      </w:r>
    </w:p>
    <w:p w:rsidR="002D0821" w:rsidRDefault="002D0821" w:rsidP="002D0821">
      <w:pPr>
        <w:contextualSpacing/>
      </w:pPr>
      <w:r>
        <w:t>Date of last dental visit __________________ Date of last dental cleaning_________________</w:t>
      </w:r>
      <w:r>
        <w:tab/>
      </w:r>
    </w:p>
    <w:p w:rsidR="002D0821" w:rsidRDefault="002D0821" w:rsidP="002D0821">
      <w:pPr>
        <w:contextualSpacing/>
      </w:pPr>
      <w:r>
        <w:t>Date of last dental x-</w:t>
      </w:r>
      <w:proofErr w:type="spellStart"/>
      <w:r>
        <w:t>rays_________________Type</w:t>
      </w:r>
      <w:proofErr w:type="spellEnd"/>
      <w:r>
        <w:t xml:space="preserve"> of x-rays taken_______________________</w:t>
      </w:r>
    </w:p>
    <w:p w:rsidR="002D0821" w:rsidRDefault="002D0821" w:rsidP="002D0821">
      <w:pPr>
        <w:contextualSpacing/>
      </w:pPr>
      <w:r>
        <w:t xml:space="preserve">Do you have any dental problems now? </w:t>
      </w:r>
      <w:r>
        <w:tab/>
        <w:t>Yes</w:t>
      </w:r>
      <w:r>
        <w:tab/>
        <w:t>No       If yes, please explain: ________________________________________________________________________</w:t>
      </w:r>
    </w:p>
    <w:p w:rsidR="002D0821" w:rsidRDefault="002D0821" w:rsidP="002D0821">
      <w:pPr>
        <w:contextualSpacing/>
      </w:pPr>
      <w:r>
        <w:t>Does dental treatment make you nervous? ____</w:t>
      </w:r>
      <w:proofErr w:type="gramStart"/>
      <w:r>
        <w:t>No  _</w:t>
      </w:r>
      <w:proofErr w:type="gramEnd"/>
      <w:r>
        <w:t>___Slightly  ____Moderately  ____Very</w:t>
      </w:r>
    </w:p>
    <w:p w:rsidR="002D0821" w:rsidRDefault="002D0821" w:rsidP="002D0821">
      <w:pPr>
        <w:pBdr>
          <w:bottom w:val="single" w:sz="12" w:space="1" w:color="auto"/>
        </w:pBdr>
        <w:contextualSpacing/>
      </w:pPr>
      <w:r>
        <w:t>Is there anything else you would like us to know about your mouth, your teeth or your smile?</w:t>
      </w:r>
    </w:p>
    <w:p w:rsidR="002D0821" w:rsidRDefault="002D0821" w:rsidP="002D0821">
      <w:pPr>
        <w:pBdr>
          <w:bottom w:val="single" w:sz="12" w:space="1" w:color="auto"/>
        </w:pBdr>
        <w:contextualSpacing/>
      </w:pPr>
    </w:p>
    <w:p w:rsidR="002D0821" w:rsidRDefault="002D0821" w:rsidP="002D0821">
      <w:pPr>
        <w:contextualSpacing/>
      </w:pPr>
      <w:r>
        <w:softHyphen/>
      </w:r>
      <w:r>
        <w:softHyphen/>
      </w:r>
      <w:r>
        <w:softHyphen/>
      </w:r>
      <w:r w:rsidRPr="00052351">
        <w:t xml:space="preserve"> </w:t>
      </w:r>
      <w:proofErr w:type="gramStart"/>
      <w:r>
        <w:t>Is</w:t>
      </w:r>
      <w:proofErr w:type="gramEnd"/>
      <w:r>
        <w:t xml:space="preserve"> there anything else about receiving dental treatment that you would like us to know? ___________________________________________________________________________</w:t>
      </w:r>
    </w:p>
    <w:p w:rsidR="002D0821" w:rsidRDefault="002D0821" w:rsidP="002D0821">
      <w:pPr>
        <w:contextualSpacing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7"/>
        <w:gridCol w:w="810"/>
        <w:gridCol w:w="652"/>
        <w:gridCol w:w="3194"/>
        <w:gridCol w:w="960"/>
        <w:gridCol w:w="870"/>
      </w:tblGrid>
      <w:tr w:rsidR="002D0821" w:rsidTr="00D06CED">
        <w:trPr>
          <w:trHeight w:val="240"/>
        </w:trPr>
        <w:tc>
          <w:tcPr>
            <w:tcW w:w="3087" w:type="dxa"/>
          </w:tcPr>
          <w:p w:rsidR="002D0821" w:rsidRPr="00F500EE" w:rsidRDefault="002D0821" w:rsidP="00D06CED">
            <w:pPr>
              <w:contextualSpacing/>
              <w:rPr>
                <w:b/>
              </w:rPr>
            </w:pPr>
            <w:r w:rsidRPr="00F500EE">
              <w:rPr>
                <w:b/>
              </w:rPr>
              <w:t>Are your teeth sensitive to:</w:t>
            </w:r>
          </w:p>
        </w:tc>
        <w:tc>
          <w:tcPr>
            <w:tcW w:w="810" w:type="dxa"/>
          </w:tcPr>
          <w:p w:rsidR="002D0821" w:rsidRPr="00F500EE" w:rsidRDefault="002D0821" w:rsidP="00D06CED">
            <w:pPr>
              <w:contextualSpacing/>
              <w:rPr>
                <w:b/>
              </w:rPr>
            </w:pPr>
            <w:r w:rsidRPr="00F500EE">
              <w:rPr>
                <w:b/>
              </w:rPr>
              <w:t>Yes</w:t>
            </w:r>
          </w:p>
        </w:tc>
        <w:tc>
          <w:tcPr>
            <w:tcW w:w="652" w:type="dxa"/>
          </w:tcPr>
          <w:p w:rsidR="002D0821" w:rsidRPr="00F500EE" w:rsidRDefault="002D0821" w:rsidP="00D06CED">
            <w:pPr>
              <w:contextualSpacing/>
              <w:rPr>
                <w:b/>
              </w:rPr>
            </w:pPr>
            <w:r w:rsidRPr="00F500EE">
              <w:rPr>
                <w:b/>
              </w:rPr>
              <w:t>No</w:t>
            </w:r>
          </w:p>
        </w:tc>
        <w:tc>
          <w:tcPr>
            <w:tcW w:w="3194" w:type="dxa"/>
          </w:tcPr>
          <w:p w:rsidR="002D0821" w:rsidRPr="00F500EE" w:rsidRDefault="002D0821" w:rsidP="00D06CED">
            <w:pPr>
              <w:contextualSpacing/>
              <w:rPr>
                <w:b/>
              </w:rPr>
            </w:pPr>
            <w:r w:rsidRPr="00F500EE">
              <w:rPr>
                <w:b/>
              </w:rPr>
              <w:t>Have you ever had:</w:t>
            </w:r>
          </w:p>
        </w:tc>
        <w:tc>
          <w:tcPr>
            <w:tcW w:w="960" w:type="dxa"/>
          </w:tcPr>
          <w:p w:rsidR="002D0821" w:rsidRPr="00F500EE" w:rsidRDefault="002D0821" w:rsidP="00D06CED">
            <w:pPr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Pr="00F500EE">
              <w:rPr>
                <w:b/>
              </w:rPr>
              <w:t>Yes</w:t>
            </w:r>
          </w:p>
        </w:tc>
        <w:tc>
          <w:tcPr>
            <w:tcW w:w="870" w:type="dxa"/>
          </w:tcPr>
          <w:p w:rsidR="002D0821" w:rsidRPr="00F500EE" w:rsidRDefault="002D0821" w:rsidP="00D06CED">
            <w:pPr>
              <w:contextualSpacing/>
              <w:rPr>
                <w:b/>
              </w:rPr>
            </w:pPr>
            <w:r w:rsidRPr="00F500EE">
              <w:rPr>
                <w:b/>
              </w:rPr>
              <w:t>No</w:t>
            </w:r>
          </w:p>
        </w:tc>
      </w:tr>
      <w:tr w:rsidR="002D0821" w:rsidTr="00D06CED">
        <w:trPr>
          <w:trHeight w:val="345"/>
        </w:trPr>
        <w:tc>
          <w:tcPr>
            <w:tcW w:w="3087" w:type="dxa"/>
          </w:tcPr>
          <w:p w:rsidR="002D0821" w:rsidRDefault="002D0821" w:rsidP="00D06CED">
            <w:pPr>
              <w:contextualSpacing/>
            </w:pPr>
            <w:r>
              <w:t xml:space="preserve">      Hot or cold?</w:t>
            </w:r>
          </w:p>
        </w:tc>
        <w:tc>
          <w:tcPr>
            <w:tcW w:w="81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652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>Orthodontic treatment?</w:t>
            </w:r>
          </w:p>
        </w:tc>
        <w:tc>
          <w:tcPr>
            <w:tcW w:w="960" w:type="dxa"/>
          </w:tcPr>
          <w:p w:rsidR="002D0821" w:rsidRDefault="002D0821" w:rsidP="00D06CED">
            <w:pPr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contextualSpacing/>
            </w:pPr>
          </w:p>
        </w:tc>
      </w:tr>
      <w:tr w:rsidR="002D0821" w:rsidTr="00D06CED">
        <w:trPr>
          <w:trHeight w:val="315"/>
        </w:trPr>
        <w:tc>
          <w:tcPr>
            <w:tcW w:w="3087" w:type="dxa"/>
          </w:tcPr>
          <w:p w:rsidR="002D0821" w:rsidRDefault="002D0821" w:rsidP="00D06CED">
            <w:pPr>
              <w:contextualSpacing/>
            </w:pPr>
            <w:r>
              <w:t xml:space="preserve">      Sweets?</w:t>
            </w:r>
          </w:p>
        </w:tc>
        <w:tc>
          <w:tcPr>
            <w:tcW w:w="81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652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>Oral Surgery?</w:t>
            </w:r>
          </w:p>
        </w:tc>
        <w:tc>
          <w:tcPr>
            <w:tcW w:w="96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256"/>
        </w:trPr>
        <w:tc>
          <w:tcPr>
            <w:tcW w:w="3087" w:type="dxa"/>
          </w:tcPr>
          <w:p w:rsidR="002D0821" w:rsidRDefault="002D0821" w:rsidP="00D06CED">
            <w:pPr>
              <w:contextualSpacing/>
            </w:pPr>
            <w:r>
              <w:t xml:space="preserve">      Biting or chewing?                        </w:t>
            </w:r>
          </w:p>
        </w:tc>
        <w:tc>
          <w:tcPr>
            <w:tcW w:w="810" w:type="dxa"/>
          </w:tcPr>
          <w:p w:rsidR="002D0821" w:rsidRDefault="002D0821" w:rsidP="00D06CED">
            <w:pPr>
              <w:contextualSpacing/>
            </w:pPr>
          </w:p>
        </w:tc>
        <w:tc>
          <w:tcPr>
            <w:tcW w:w="652" w:type="dxa"/>
          </w:tcPr>
          <w:p w:rsidR="002D0821" w:rsidRDefault="002D0821" w:rsidP="00D06CED">
            <w:pPr>
              <w:contextualSpacing/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>Periodontal treatment?</w:t>
            </w:r>
          </w:p>
        </w:tc>
        <w:tc>
          <w:tcPr>
            <w:tcW w:w="960" w:type="dxa"/>
          </w:tcPr>
          <w:p w:rsidR="002D0821" w:rsidRDefault="002D0821" w:rsidP="00D06CED">
            <w:pPr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contextualSpacing/>
            </w:pPr>
          </w:p>
        </w:tc>
      </w:tr>
      <w:tr w:rsidR="002D0821" w:rsidTr="00D06CED">
        <w:trPr>
          <w:trHeight w:val="413"/>
        </w:trPr>
        <w:tc>
          <w:tcPr>
            <w:tcW w:w="3087" w:type="dxa"/>
          </w:tcPr>
          <w:p w:rsidR="002D0821" w:rsidRDefault="002D0821" w:rsidP="00D06CED">
            <w:pPr>
              <w:contextualSpacing/>
            </w:pPr>
            <w:r>
              <w:t>Do your gums bleed or hurt?</w:t>
            </w:r>
          </w:p>
        </w:tc>
        <w:tc>
          <w:tcPr>
            <w:tcW w:w="81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652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>Your teeth ground or the bite adjusted?</w:t>
            </w:r>
          </w:p>
        </w:tc>
        <w:tc>
          <w:tcPr>
            <w:tcW w:w="96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405"/>
        </w:trPr>
        <w:tc>
          <w:tcPr>
            <w:tcW w:w="3087" w:type="dxa"/>
            <w:vMerge w:val="restart"/>
          </w:tcPr>
          <w:p w:rsidR="002D0821" w:rsidRDefault="002D0821" w:rsidP="00D06CED">
            <w:pPr>
              <w:contextualSpacing/>
            </w:pPr>
            <w:r>
              <w:t>Do you frequently get cold sores, blisters or other oral lesions?</w:t>
            </w:r>
          </w:p>
        </w:tc>
        <w:tc>
          <w:tcPr>
            <w:tcW w:w="810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652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 xml:space="preserve">A night guard or </w:t>
            </w:r>
            <w:proofErr w:type="spellStart"/>
            <w:r>
              <w:t>brux</w:t>
            </w:r>
            <w:proofErr w:type="spellEnd"/>
            <w:r>
              <w:t xml:space="preserve"> guard?</w:t>
            </w:r>
          </w:p>
        </w:tc>
        <w:tc>
          <w:tcPr>
            <w:tcW w:w="96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166"/>
        </w:trPr>
        <w:tc>
          <w:tcPr>
            <w:tcW w:w="3087" w:type="dxa"/>
            <w:vMerge/>
          </w:tcPr>
          <w:p w:rsidR="002D0821" w:rsidRDefault="002D0821" w:rsidP="00D06CED">
            <w:pPr>
              <w:contextualSpacing/>
            </w:pPr>
          </w:p>
        </w:tc>
        <w:tc>
          <w:tcPr>
            <w:tcW w:w="810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652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>A serious injury to the mouth or head?</w:t>
            </w:r>
          </w:p>
        </w:tc>
        <w:tc>
          <w:tcPr>
            <w:tcW w:w="96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390"/>
        </w:trPr>
        <w:tc>
          <w:tcPr>
            <w:tcW w:w="3087" w:type="dxa"/>
            <w:vMerge w:val="restart"/>
          </w:tcPr>
          <w:p w:rsidR="002D0821" w:rsidRDefault="002D0821" w:rsidP="00D06CED">
            <w:pPr>
              <w:contextualSpacing/>
            </w:pPr>
            <w:r>
              <w:t>Have you noticed any loose teeth or change in your bite?</w:t>
            </w:r>
          </w:p>
        </w:tc>
        <w:tc>
          <w:tcPr>
            <w:tcW w:w="810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652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Pr="00E42899" w:rsidRDefault="002D0821" w:rsidP="00D06CED">
            <w:pPr>
              <w:contextualSpacing/>
              <w:rPr>
                <w:b/>
              </w:rPr>
            </w:pPr>
            <w:r w:rsidRPr="00E42899">
              <w:rPr>
                <w:b/>
              </w:rPr>
              <w:t xml:space="preserve">Have you ever experienced: </w:t>
            </w:r>
          </w:p>
        </w:tc>
        <w:tc>
          <w:tcPr>
            <w:tcW w:w="960" w:type="dxa"/>
          </w:tcPr>
          <w:p w:rsidR="002D0821" w:rsidRPr="00E42899" w:rsidRDefault="002D0821" w:rsidP="00D06CED">
            <w:pPr>
              <w:ind w:left="105"/>
              <w:contextualSpacing/>
              <w:rPr>
                <w:b/>
              </w:rPr>
            </w:pPr>
            <w:r w:rsidRPr="00E42899">
              <w:rPr>
                <w:b/>
              </w:rPr>
              <w:t>Yes</w:t>
            </w:r>
          </w:p>
        </w:tc>
        <w:tc>
          <w:tcPr>
            <w:tcW w:w="870" w:type="dxa"/>
          </w:tcPr>
          <w:p w:rsidR="002D0821" w:rsidRPr="00E42899" w:rsidRDefault="002D0821" w:rsidP="00D06CED">
            <w:pPr>
              <w:ind w:left="105"/>
              <w:contextualSpacing/>
              <w:rPr>
                <w:b/>
              </w:rPr>
            </w:pPr>
            <w:r w:rsidRPr="00E42899">
              <w:rPr>
                <w:b/>
              </w:rPr>
              <w:t>No</w:t>
            </w:r>
          </w:p>
        </w:tc>
      </w:tr>
      <w:tr w:rsidR="002D0821" w:rsidTr="00D06CED">
        <w:trPr>
          <w:trHeight w:val="293"/>
        </w:trPr>
        <w:tc>
          <w:tcPr>
            <w:tcW w:w="3087" w:type="dxa"/>
            <w:vMerge/>
          </w:tcPr>
          <w:p w:rsidR="002D0821" w:rsidRDefault="002D0821" w:rsidP="00D06CED">
            <w:pPr>
              <w:contextualSpacing/>
            </w:pPr>
          </w:p>
        </w:tc>
        <w:tc>
          <w:tcPr>
            <w:tcW w:w="810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652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Pr="00E42899" w:rsidRDefault="002D0821" w:rsidP="00D06CED">
            <w:pPr>
              <w:contextualSpacing/>
            </w:pPr>
            <w:r>
              <w:t>Clicking or popping of the jaw?</w:t>
            </w:r>
          </w:p>
        </w:tc>
        <w:tc>
          <w:tcPr>
            <w:tcW w:w="960" w:type="dxa"/>
          </w:tcPr>
          <w:p w:rsidR="002D0821" w:rsidRPr="00E42899" w:rsidRDefault="002D0821" w:rsidP="00D06CED">
            <w:pPr>
              <w:ind w:left="105"/>
              <w:contextualSpacing/>
              <w:rPr>
                <w:b/>
              </w:rPr>
            </w:pPr>
          </w:p>
        </w:tc>
        <w:tc>
          <w:tcPr>
            <w:tcW w:w="870" w:type="dxa"/>
          </w:tcPr>
          <w:p w:rsidR="002D0821" w:rsidRPr="00E42899" w:rsidRDefault="002D0821" w:rsidP="00D06CED">
            <w:pPr>
              <w:ind w:left="105"/>
              <w:contextualSpacing/>
              <w:rPr>
                <w:b/>
              </w:rPr>
            </w:pPr>
          </w:p>
        </w:tc>
      </w:tr>
      <w:tr w:rsidR="002D0821" w:rsidTr="00D06CED">
        <w:trPr>
          <w:trHeight w:val="309"/>
        </w:trPr>
        <w:tc>
          <w:tcPr>
            <w:tcW w:w="3087" w:type="dxa"/>
            <w:vMerge w:val="restart"/>
          </w:tcPr>
          <w:p w:rsidR="002D0821" w:rsidRDefault="002D0821" w:rsidP="00D06CED">
            <w:pPr>
              <w:contextualSpacing/>
            </w:pPr>
            <w:r>
              <w:t>Does food tend to become caught in between your teeth?</w:t>
            </w:r>
          </w:p>
        </w:tc>
        <w:tc>
          <w:tcPr>
            <w:tcW w:w="810" w:type="dxa"/>
            <w:vMerge w:val="restart"/>
          </w:tcPr>
          <w:p w:rsidR="002D0821" w:rsidRDefault="002D0821" w:rsidP="00D06CED">
            <w:pPr>
              <w:contextualSpacing/>
            </w:pPr>
          </w:p>
        </w:tc>
        <w:tc>
          <w:tcPr>
            <w:tcW w:w="652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2D0821" w:rsidRDefault="002D0821" w:rsidP="00D06CED">
            <w:pPr>
              <w:contextualSpacing/>
            </w:pPr>
            <w:r>
              <w:t>TMJ pain?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295"/>
        </w:trPr>
        <w:tc>
          <w:tcPr>
            <w:tcW w:w="3087" w:type="dxa"/>
            <w:vMerge/>
          </w:tcPr>
          <w:p w:rsidR="002D0821" w:rsidRDefault="002D0821" w:rsidP="00D06CED">
            <w:pPr>
              <w:contextualSpacing/>
            </w:pPr>
          </w:p>
        </w:tc>
        <w:tc>
          <w:tcPr>
            <w:tcW w:w="810" w:type="dxa"/>
            <w:vMerge/>
          </w:tcPr>
          <w:p w:rsidR="002D0821" w:rsidRDefault="002D0821" w:rsidP="00D06CED">
            <w:pPr>
              <w:contextualSpacing/>
            </w:pPr>
          </w:p>
        </w:tc>
        <w:tc>
          <w:tcPr>
            <w:tcW w:w="652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>Difficulty opening or closing the mouth?</w:t>
            </w:r>
          </w:p>
        </w:tc>
        <w:tc>
          <w:tcPr>
            <w:tcW w:w="96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286"/>
        </w:trPr>
        <w:tc>
          <w:tcPr>
            <w:tcW w:w="3087" w:type="dxa"/>
          </w:tcPr>
          <w:p w:rsidR="002D0821" w:rsidRDefault="002D0821" w:rsidP="00D06CED">
            <w:pPr>
              <w:contextualSpacing/>
            </w:pPr>
            <w:r w:rsidRPr="0031128B">
              <w:rPr>
                <w:b/>
              </w:rPr>
              <w:t>Do you</w:t>
            </w:r>
            <w:r>
              <w:t>:</w:t>
            </w:r>
          </w:p>
        </w:tc>
        <w:tc>
          <w:tcPr>
            <w:tcW w:w="810" w:type="dxa"/>
          </w:tcPr>
          <w:p w:rsidR="002D0821" w:rsidRPr="001723E4" w:rsidRDefault="002D0821" w:rsidP="00D06CED">
            <w:pPr>
              <w:contextualSpacing/>
              <w:rPr>
                <w:b/>
              </w:rPr>
            </w:pPr>
            <w:r w:rsidRPr="001723E4">
              <w:rPr>
                <w:b/>
              </w:rPr>
              <w:t>Yes</w:t>
            </w:r>
          </w:p>
        </w:tc>
        <w:tc>
          <w:tcPr>
            <w:tcW w:w="652" w:type="dxa"/>
          </w:tcPr>
          <w:p w:rsidR="002D0821" w:rsidRPr="001723E4" w:rsidRDefault="002D0821" w:rsidP="00D06CED">
            <w:pPr>
              <w:contextualSpacing/>
              <w:rPr>
                <w:b/>
              </w:rPr>
            </w:pPr>
            <w:r w:rsidRPr="001723E4">
              <w:rPr>
                <w:b/>
              </w:rPr>
              <w:t>No</w:t>
            </w: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>
              <w:t>Headaches, neck, or shoulder aches?</w:t>
            </w:r>
          </w:p>
        </w:tc>
        <w:tc>
          <w:tcPr>
            <w:tcW w:w="96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293"/>
        </w:trPr>
        <w:tc>
          <w:tcPr>
            <w:tcW w:w="3087" w:type="dxa"/>
          </w:tcPr>
          <w:p w:rsidR="002D0821" w:rsidRPr="0031128B" w:rsidRDefault="002D0821" w:rsidP="00D06CED">
            <w:pPr>
              <w:contextualSpacing/>
              <w:rPr>
                <w:b/>
              </w:rPr>
            </w:pPr>
            <w:r>
              <w:t>Clench or grind your teeth?</w:t>
            </w:r>
          </w:p>
        </w:tc>
        <w:tc>
          <w:tcPr>
            <w:tcW w:w="810" w:type="dxa"/>
          </w:tcPr>
          <w:p w:rsidR="002D0821" w:rsidRPr="001723E4" w:rsidRDefault="002D0821" w:rsidP="00D06CED">
            <w:pPr>
              <w:contextualSpacing/>
              <w:rPr>
                <w:b/>
              </w:rPr>
            </w:pPr>
          </w:p>
        </w:tc>
        <w:tc>
          <w:tcPr>
            <w:tcW w:w="652" w:type="dxa"/>
          </w:tcPr>
          <w:p w:rsidR="002D0821" w:rsidRPr="001723E4" w:rsidRDefault="002D0821" w:rsidP="00D06CED">
            <w:pPr>
              <w:contextualSpacing/>
              <w:rPr>
                <w:b/>
              </w:rPr>
            </w:pPr>
          </w:p>
        </w:tc>
        <w:tc>
          <w:tcPr>
            <w:tcW w:w="3194" w:type="dxa"/>
          </w:tcPr>
          <w:p w:rsidR="002D0821" w:rsidRDefault="002D0821" w:rsidP="00D06CED">
            <w:pPr>
              <w:contextualSpacing/>
            </w:pPr>
            <w:r w:rsidRPr="008D6EB5">
              <w:rPr>
                <w:b/>
              </w:rPr>
              <w:t>Do you smoke or use tobacco?</w:t>
            </w:r>
          </w:p>
        </w:tc>
        <w:tc>
          <w:tcPr>
            <w:tcW w:w="960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293"/>
        </w:trPr>
        <w:tc>
          <w:tcPr>
            <w:tcW w:w="3087" w:type="dxa"/>
          </w:tcPr>
          <w:p w:rsidR="002D0821" w:rsidRDefault="002D0821" w:rsidP="00D06CED">
            <w:pPr>
              <w:contextualSpacing/>
            </w:pPr>
            <w:r>
              <w:t>Bite your lips or cheeks often?</w:t>
            </w:r>
          </w:p>
        </w:tc>
        <w:tc>
          <w:tcPr>
            <w:tcW w:w="810" w:type="dxa"/>
          </w:tcPr>
          <w:p w:rsidR="002D0821" w:rsidRDefault="002D0821" w:rsidP="00D06CED">
            <w:pPr>
              <w:contextualSpacing/>
            </w:pPr>
          </w:p>
        </w:tc>
        <w:tc>
          <w:tcPr>
            <w:tcW w:w="652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  <w:vMerge w:val="restart"/>
          </w:tcPr>
          <w:p w:rsidR="002D0821" w:rsidRPr="008D6EB5" w:rsidRDefault="002D0821" w:rsidP="00D06CED">
            <w:pPr>
              <w:contextualSpacing/>
              <w:rPr>
                <w:b/>
              </w:rPr>
            </w:pPr>
            <w:r>
              <w:t>Have you ever had an upsetting dental experience?</w:t>
            </w:r>
          </w:p>
        </w:tc>
        <w:tc>
          <w:tcPr>
            <w:tcW w:w="960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293"/>
        </w:trPr>
        <w:tc>
          <w:tcPr>
            <w:tcW w:w="3087" w:type="dxa"/>
            <w:vMerge w:val="restart"/>
          </w:tcPr>
          <w:p w:rsidR="002D0821" w:rsidRDefault="002D0821" w:rsidP="00D06CED">
            <w:pPr>
              <w:contextualSpacing/>
            </w:pPr>
            <w:r>
              <w:t>Hold foreign objects with your teeth? (</w:t>
            </w:r>
            <w:proofErr w:type="gramStart"/>
            <w:r>
              <w:t>pencils</w:t>
            </w:r>
            <w:proofErr w:type="gramEnd"/>
            <w:r>
              <w:t>, nails, etc.)</w:t>
            </w:r>
          </w:p>
        </w:tc>
        <w:tc>
          <w:tcPr>
            <w:tcW w:w="810" w:type="dxa"/>
            <w:vMerge w:val="restart"/>
          </w:tcPr>
          <w:p w:rsidR="002D0821" w:rsidRDefault="002D0821" w:rsidP="00D06CED">
            <w:pPr>
              <w:contextualSpacing/>
            </w:pPr>
          </w:p>
        </w:tc>
        <w:tc>
          <w:tcPr>
            <w:tcW w:w="652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  <w:vMerge/>
          </w:tcPr>
          <w:p w:rsidR="002D0821" w:rsidRPr="0031128B" w:rsidRDefault="002D0821" w:rsidP="00D06CED">
            <w:pPr>
              <w:contextualSpacing/>
              <w:rPr>
                <w:b/>
              </w:rPr>
            </w:pPr>
          </w:p>
        </w:tc>
        <w:tc>
          <w:tcPr>
            <w:tcW w:w="960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375"/>
        </w:trPr>
        <w:tc>
          <w:tcPr>
            <w:tcW w:w="3087" w:type="dxa"/>
            <w:vMerge/>
            <w:tcBorders>
              <w:bottom w:val="single" w:sz="4" w:space="0" w:color="auto"/>
            </w:tcBorders>
          </w:tcPr>
          <w:p w:rsidR="002D0821" w:rsidRDefault="002D0821" w:rsidP="00D06CED">
            <w:pPr>
              <w:contextualSpacing/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2D0821" w:rsidRDefault="002D0821" w:rsidP="00D06CED">
            <w:pPr>
              <w:contextualSpacing/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  <w:vMerge w:val="restart"/>
          </w:tcPr>
          <w:p w:rsidR="002D0821" w:rsidRPr="0031128B" w:rsidRDefault="002D0821" w:rsidP="00D06CED">
            <w:pPr>
              <w:contextualSpacing/>
              <w:rPr>
                <w:b/>
              </w:rPr>
            </w:pPr>
            <w:r w:rsidRPr="0031128B">
              <w:rPr>
                <w:b/>
              </w:rPr>
              <w:t xml:space="preserve">Are you satisfied with your teeth’s </w:t>
            </w:r>
          </w:p>
          <w:p w:rsidR="002D0821" w:rsidRPr="0031128B" w:rsidRDefault="002D0821" w:rsidP="00D06CED">
            <w:pPr>
              <w:contextualSpacing/>
              <w:rPr>
                <w:b/>
              </w:rPr>
            </w:pPr>
            <w:proofErr w:type="gramStart"/>
            <w:r w:rsidRPr="0031128B">
              <w:rPr>
                <w:b/>
              </w:rPr>
              <w:t>appearance</w:t>
            </w:r>
            <w:proofErr w:type="gramEnd"/>
            <w:r w:rsidRPr="0031128B">
              <w:rPr>
                <w:b/>
              </w:rPr>
              <w:t>?</w:t>
            </w:r>
          </w:p>
        </w:tc>
        <w:tc>
          <w:tcPr>
            <w:tcW w:w="960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  <w:vMerge w:val="restart"/>
          </w:tcPr>
          <w:p w:rsidR="002D0821" w:rsidRDefault="002D0821" w:rsidP="00D06CED">
            <w:pPr>
              <w:ind w:left="105"/>
              <w:contextualSpacing/>
            </w:pPr>
          </w:p>
        </w:tc>
      </w:tr>
      <w:tr w:rsidR="002D0821" w:rsidTr="00D06CED">
        <w:trPr>
          <w:trHeight w:val="330"/>
        </w:trPr>
        <w:tc>
          <w:tcPr>
            <w:tcW w:w="3087" w:type="dxa"/>
          </w:tcPr>
          <w:p w:rsidR="002D0821" w:rsidRDefault="002D0821" w:rsidP="00D06CED">
            <w:pPr>
              <w:contextualSpacing/>
            </w:pPr>
            <w:r>
              <w:t>Use a CPAP machine?</w:t>
            </w:r>
          </w:p>
        </w:tc>
        <w:tc>
          <w:tcPr>
            <w:tcW w:w="810" w:type="dxa"/>
          </w:tcPr>
          <w:p w:rsidR="002D0821" w:rsidRDefault="002D0821" w:rsidP="00D06CED">
            <w:pPr>
              <w:contextualSpacing/>
            </w:pPr>
          </w:p>
        </w:tc>
        <w:tc>
          <w:tcPr>
            <w:tcW w:w="652" w:type="dxa"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3194" w:type="dxa"/>
            <w:vMerge/>
          </w:tcPr>
          <w:p w:rsidR="002D0821" w:rsidRDefault="002D0821" w:rsidP="00D06CED">
            <w:pPr>
              <w:contextualSpacing/>
            </w:pPr>
          </w:p>
        </w:tc>
        <w:tc>
          <w:tcPr>
            <w:tcW w:w="960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  <w:tc>
          <w:tcPr>
            <w:tcW w:w="870" w:type="dxa"/>
            <w:vMerge/>
          </w:tcPr>
          <w:p w:rsidR="002D0821" w:rsidRDefault="002D0821" w:rsidP="00D06CED">
            <w:pPr>
              <w:ind w:left="105"/>
              <w:contextualSpacing/>
            </w:pPr>
          </w:p>
        </w:tc>
      </w:tr>
    </w:tbl>
    <w:p w:rsidR="00B47F68" w:rsidRDefault="00B47F68" w:rsidP="00C476FD"/>
    <w:sectPr w:rsidR="00B47F68" w:rsidSect="00C93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EB" w:rsidRDefault="00E746EB" w:rsidP="003D7CC0">
      <w:r>
        <w:separator/>
      </w:r>
    </w:p>
  </w:endnote>
  <w:endnote w:type="continuationSeparator" w:id="0">
    <w:p w:rsidR="00E746EB" w:rsidRDefault="00E746EB" w:rsidP="003D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E4" w:rsidRDefault="00DE39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E4" w:rsidRDefault="00DE39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E4" w:rsidRDefault="00DE3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EB" w:rsidRDefault="00E746EB" w:rsidP="003D7CC0">
      <w:r>
        <w:separator/>
      </w:r>
    </w:p>
  </w:footnote>
  <w:footnote w:type="continuationSeparator" w:id="0">
    <w:p w:rsidR="00E746EB" w:rsidRDefault="00E746EB" w:rsidP="003D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E4" w:rsidRDefault="00DE39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C0" w:rsidRDefault="002D45BF" w:rsidP="002D45BF">
    <w:pPr>
      <w:pStyle w:val="Header"/>
      <w:jc w:val="center"/>
    </w:pPr>
    <w:r>
      <w:t xml:space="preserve">Robert S. </w:t>
    </w:r>
    <w:proofErr w:type="spellStart"/>
    <w:r>
      <w:t>Karelitz</w:t>
    </w:r>
    <w:proofErr w:type="spellEnd"/>
    <w:r>
      <w:t>, D.D.S.</w:t>
    </w:r>
  </w:p>
  <w:p w:rsidR="002D45BF" w:rsidRDefault="002D45BF" w:rsidP="002D45BF">
    <w:pPr>
      <w:pStyle w:val="Header"/>
      <w:jc w:val="center"/>
    </w:pPr>
    <w:r>
      <w:t>Liza A. King, D.M.D.</w:t>
    </w:r>
  </w:p>
  <w:p w:rsidR="00ED57CA" w:rsidRDefault="00ED57CA" w:rsidP="002D45BF">
    <w:pPr>
      <w:pStyle w:val="Header"/>
      <w:jc w:val="center"/>
    </w:pPr>
    <w:r>
      <w:t>Patrick F. Carroll, D.M.D.</w:t>
    </w:r>
  </w:p>
  <w:p w:rsidR="002D45BF" w:rsidRPr="002D45BF" w:rsidRDefault="002D45BF" w:rsidP="002D45BF">
    <w:pPr>
      <w:pStyle w:val="Header"/>
      <w:jc w:val="center"/>
      <w:rPr>
        <w:sz w:val="16"/>
        <w:szCs w:val="16"/>
      </w:rPr>
    </w:pPr>
    <w:r w:rsidRPr="002D45BF">
      <w:rPr>
        <w:sz w:val="16"/>
        <w:szCs w:val="16"/>
      </w:rPr>
      <w:t>400 Central Avenue</w:t>
    </w:r>
  </w:p>
  <w:p w:rsidR="002D45BF" w:rsidRPr="002D45BF" w:rsidRDefault="002D45BF" w:rsidP="002D45BF">
    <w:pPr>
      <w:pStyle w:val="Header"/>
      <w:jc w:val="center"/>
      <w:rPr>
        <w:sz w:val="16"/>
        <w:szCs w:val="16"/>
      </w:rPr>
    </w:pPr>
    <w:r w:rsidRPr="002D45BF">
      <w:rPr>
        <w:sz w:val="16"/>
        <w:szCs w:val="16"/>
      </w:rPr>
      <w:t>Dover, New Hampshire 03820</w:t>
    </w:r>
  </w:p>
  <w:p w:rsidR="002D45BF" w:rsidRPr="002D45BF" w:rsidRDefault="002D45BF" w:rsidP="002D45BF">
    <w:pPr>
      <w:pStyle w:val="Header"/>
      <w:jc w:val="center"/>
      <w:rPr>
        <w:sz w:val="16"/>
        <w:szCs w:val="16"/>
      </w:rPr>
    </w:pPr>
    <w:r w:rsidRPr="002D45BF">
      <w:rPr>
        <w:sz w:val="16"/>
        <w:szCs w:val="16"/>
      </w:rPr>
      <w:t>(603)749-6053</w:t>
    </w:r>
  </w:p>
  <w:p w:rsidR="003D7CC0" w:rsidRDefault="003D7CC0" w:rsidP="002D45BF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E4" w:rsidRDefault="00DE3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022"/>
    <w:multiLevelType w:val="hybridMultilevel"/>
    <w:tmpl w:val="1C5C3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6C24B0"/>
    <w:multiLevelType w:val="hybridMultilevel"/>
    <w:tmpl w:val="48265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CC0"/>
    <w:rsid w:val="000B7BFD"/>
    <w:rsid w:val="00206D7C"/>
    <w:rsid w:val="002D0821"/>
    <w:rsid w:val="002D45BF"/>
    <w:rsid w:val="00313AD0"/>
    <w:rsid w:val="003206AF"/>
    <w:rsid w:val="00344DB4"/>
    <w:rsid w:val="003D7CC0"/>
    <w:rsid w:val="00420C41"/>
    <w:rsid w:val="0044465F"/>
    <w:rsid w:val="00470342"/>
    <w:rsid w:val="005401E6"/>
    <w:rsid w:val="005B5BC0"/>
    <w:rsid w:val="005C718C"/>
    <w:rsid w:val="00627F83"/>
    <w:rsid w:val="006F251F"/>
    <w:rsid w:val="007B16EF"/>
    <w:rsid w:val="007C4CC5"/>
    <w:rsid w:val="00891A9F"/>
    <w:rsid w:val="009201DC"/>
    <w:rsid w:val="00A554B9"/>
    <w:rsid w:val="00B47F68"/>
    <w:rsid w:val="00C476FD"/>
    <w:rsid w:val="00C933A6"/>
    <w:rsid w:val="00D368F7"/>
    <w:rsid w:val="00D41D2A"/>
    <w:rsid w:val="00DE39E4"/>
    <w:rsid w:val="00E01474"/>
    <w:rsid w:val="00E14113"/>
    <w:rsid w:val="00E746EB"/>
    <w:rsid w:val="00ED57CA"/>
    <w:rsid w:val="00EF115D"/>
    <w:rsid w:val="00F1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C0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CC0"/>
  </w:style>
  <w:style w:type="paragraph" w:styleId="Footer">
    <w:name w:val="footer"/>
    <w:basedOn w:val="Normal"/>
    <w:link w:val="FooterChar"/>
    <w:uiPriority w:val="99"/>
    <w:semiHidden/>
    <w:unhideWhenUsed/>
    <w:rsid w:val="003D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CC0"/>
  </w:style>
  <w:style w:type="paragraph" w:styleId="BalloonText">
    <w:name w:val="Balloon Text"/>
    <w:basedOn w:val="Normal"/>
    <w:link w:val="BalloonTextChar"/>
    <w:uiPriority w:val="99"/>
    <w:semiHidden/>
    <w:unhideWhenUsed/>
    <w:rsid w:val="003D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6F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cp:lastPrinted>2016-06-02T13:20:00Z</cp:lastPrinted>
  <dcterms:created xsi:type="dcterms:W3CDTF">2017-04-26T14:22:00Z</dcterms:created>
  <dcterms:modified xsi:type="dcterms:W3CDTF">2017-04-26T14:22:00Z</dcterms:modified>
</cp:coreProperties>
</file>